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77" w:rsidRPr="00A91D77" w:rsidRDefault="00A91D77" w:rsidP="00A91D77">
      <w:pPr>
        <w:jc w:val="center"/>
        <w:rPr>
          <w:rFonts w:ascii="Times New Roman" w:hAnsi="Times New Roman" w:cs="Times New Roman"/>
          <w:b/>
          <w:sz w:val="28"/>
          <w:szCs w:val="28"/>
        </w:rPr>
      </w:pPr>
      <w:r w:rsidRPr="00A91D77">
        <w:rPr>
          <w:rFonts w:ascii="Times New Roman" w:hAnsi="Times New Roman" w:cs="Times New Roman"/>
          <w:b/>
          <w:sz w:val="28"/>
          <w:szCs w:val="28"/>
        </w:rPr>
        <w:t>ИНФОРМАЦИОННАЯ БЕЗОПАСНОСТЬ ДЕТЕЙ</w:t>
      </w:r>
    </w:p>
    <w:p w:rsidR="00A91D77" w:rsidRPr="00A91D77" w:rsidRDefault="00A91D77" w:rsidP="00A91D77">
      <w:pPr>
        <w:jc w:val="center"/>
        <w:rPr>
          <w:rFonts w:ascii="Times New Roman" w:hAnsi="Times New Roman" w:cs="Times New Roman"/>
          <w:b/>
          <w:i/>
          <w:sz w:val="28"/>
          <w:szCs w:val="28"/>
        </w:rPr>
      </w:pPr>
      <w:r w:rsidRPr="00A91D77">
        <w:rPr>
          <w:rFonts w:ascii="Times New Roman" w:hAnsi="Times New Roman" w:cs="Times New Roman"/>
          <w:b/>
          <w:i/>
          <w:sz w:val="28"/>
          <w:szCs w:val="28"/>
        </w:rPr>
        <w:t>Что такое информационная безопасность ребенка?</w:t>
      </w:r>
    </w:p>
    <w:p w:rsidR="00A91D77" w:rsidRDefault="00A91D77" w:rsidP="00A91D77">
      <w:pPr>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Прежде чем ограждать ребенка от воздействия медиа-продукции, необходимо разобраться, какая именно информация может причинить ему вред. </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Какая информация причиняет вред здоровью и развитию детей? </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содержащая информа</w:t>
      </w:r>
      <w:r>
        <w:rPr>
          <w:rFonts w:ascii="Times New Roman" w:hAnsi="Times New Roman" w:cs="Times New Roman"/>
          <w:sz w:val="28"/>
          <w:szCs w:val="28"/>
        </w:rPr>
        <w:t>цию порнографического характера;</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отрицающая семейные ценности и формирующая неуважение к родителям и (или) другим членам семьи; </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оправдывающая противоправное поведение; </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содержащая нецензурную брань. </w:t>
      </w:r>
    </w:p>
    <w:p w:rsidR="00A91D77" w:rsidRDefault="00A91D77" w:rsidP="00A91D77">
      <w:pPr>
        <w:spacing w:after="0"/>
        <w:ind w:firstLine="708"/>
        <w:jc w:val="both"/>
        <w:rPr>
          <w:rFonts w:ascii="Times New Roman" w:hAnsi="Times New Roman" w:cs="Times New Roman"/>
          <w:sz w:val="28"/>
          <w:szCs w:val="28"/>
        </w:rPr>
      </w:pPr>
    </w:p>
    <w:p w:rsidR="00A91D77" w:rsidRPr="00A91D77" w:rsidRDefault="00A91D77" w:rsidP="00A91D77">
      <w:pPr>
        <w:spacing w:after="0"/>
        <w:ind w:firstLine="708"/>
        <w:jc w:val="both"/>
        <w:rPr>
          <w:rFonts w:ascii="Times New Roman" w:hAnsi="Times New Roman" w:cs="Times New Roman"/>
          <w:b/>
          <w:i/>
          <w:sz w:val="28"/>
          <w:szCs w:val="28"/>
        </w:rPr>
      </w:pPr>
      <w:r w:rsidRPr="00A91D77">
        <w:rPr>
          <w:rFonts w:ascii="Times New Roman" w:hAnsi="Times New Roman" w:cs="Times New Roman"/>
          <w:b/>
          <w:i/>
          <w:sz w:val="28"/>
          <w:szCs w:val="28"/>
        </w:rPr>
        <w:t xml:space="preserve">На какие группы делится информационная продукция? </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информационная продукция для детей, не достигших возраста 6 лет;</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 </w:t>
      </w: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информационная продукция для детей, достигших возраста 6 лет;</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 </w:t>
      </w: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информационная продукция для детей, достигших возраста 12 лет;</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 </w:t>
      </w: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информационная продукция для детей, достигших возраста 16 лет; </w:t>
      </w: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информационная продукция, запрещенная для детей. (Статья 6 ФЗ) </w:t>
      </w:r>
    </w:p>
    <w:p w:rsidR="00A91D77" w:rsidRDefault="00A91D77" w:rsidP="00A91D77">
      <w:pPr>
        <w:spacing w:after="0"/>
        <w:ind w:firstLine="708"/>
        <w:jc w:val="both"/>
        <w:rPr>
          <w:rFonts w:ascii="Times New Roman" w:hAnsi="Times New Roman" w:cs="Times New Roman"/>
          <w:b/>
          <w:i/>
          <w:sz w:val="28"/>
          <w:szCs w:val="28"/>
        </w:rPr>
      </w:pPr>
    </w:p>
    <w:p w:rsidR="004A5BE2" w:rsidRDefault="004A5BE2" w:rsidP="00A91D77">
      <w:pPr>
        <w:spacing w:after="0"/>
        <w:ind w:firstLine="708"/>
        <w:jc w:val="both"/>
        <w:rPr>
          <w:rFonts w:ascii="Times New Roman" w:hAnsi="Times New Roman" w:cs="Times New Roman"/>
          <w:b/>
          <w:i/>
          <w:sz w:val="28"/>
          <w:szCs w:val="28"/>
        </w:rPr>
      </w:pPr>
    </w:p>
    <w:p w:rsidR="00A91D77"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b/>
          <w:i/>
          <w:sz w:val="28"/>
          <w:szCs w:val="28"/>
        </w:rPr>
        <w:t>Как определить степень опасности информации?</w:t>
      </w:r>
      <w:r w:rsidRPr="00A91D77">
        <w:rPr>
          <w:rFonts w:ascii="Times New Roman" w:hAnsi="Times New Roman" w:cs="Times New Roman"/>
          <w:sz w:val="28"/>
          <w:szCs w:val="28"/>
        </w:rPr>
        <w:t xml:space="preserve">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w:t>
      </w:r>
      <w:r w:rsidRPr="00A91D77">
        <w:rPr>
          <w:rFonts w:ascii="Times New Roman" w:hAnsi="Times New Roman" w:cs="Times New Roman"/>
          <w:sz w:val="28"/>
          <w:szCs w:val="28"/>
        </w:rPr>
        <w:lastRenderedPageBreak/>
        <w:t xml:space="preserve">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Принятый федеральный закон об информационной безопасности детей позволяет родителям еще до начала просмотра фильма или передачи узнать, для какого возраста рекомендован данный </w:t>
      </w:r>
      <w:proofErr w:type="spellStart"/>
      <w:r w:rsidRPr="00A91D77">
        <w:rPr>
          <w:rFonts w:ascii="Times New Roman" w:hAnsi="Times New Roman" w:cs="Times New Roman"/>
          <w:sz w:val="28"/>
          <w:szCs w:val="28"/>
        </w:rPr>
        <w:t>медиапродукт</w:t>
      </w:r>
      <w:proofErr w:type="spellEnd"/>
      <w:r w:rsidRPr="00A91D77">
        <w:rPr>
          <w:rFonts w:ascii="Times New Roman" w:hAnsi="Times New Roman" w:cs="Times New Roman"/>
          <w:sz w:val="28"/>
          <w:szCs w:val="28"/>
        </w:rPr>
        <w:t xml:space="preserve">.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Итак,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кино- или </w:t>
      </w:r>
      <w:proofErr w:type="spellStart"/>
      <w:r w:rsidRPr="00A91D77">
        <w:rPr>
          <w:rFonts w:ascii="Times New Roman" w:hAnsi="Times New Roman" w:cs="Times New Roman"/>
          <w:sz w:val="28"/>
          <w:szCs w:val="28"/>
        </w:rPr>
        <w:t>видеопоказе</w:t>
      </w:r>
      <w:proofErr w:type="spellEnd"/>
      <w:r w:rsidRPr="00A91D77">
        <w:rPr>
          <w:rFonts w:ascii="Times New Roman" w:hAnsi="Times New Roman" w:cs="Times New Roman"/>
          <w:sz w:val="28"/>
          <w:szCs w:val="28"/>
        </w:rPr>
        <w:t>, а также входного билета, приглашения. (Статья 12 ФЗ)</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 </w:t>
      </w:r>
      <w:r w:rsidRPr="004A5BE2">
        <w:rPr>
          <w:rFonts w:ascii="Times New Roman" w:hAnsi="Times New Roman" w:cs="Times New Roman"/>
          <w:b/>
          <w:i/>
          <w:sz w:val="28"/>
          <w:szCs w:val="28"/>
        </w:rPr>
        <w:t>Как обозначается степень опасности информации?</w:t>
      </w:r>
      <w:r w:rsidRPr="00A91D77">
        <w:rPr>
          <w:rFonts w:ascii="Times New Roman" w:hAnsi="Times New Roman" w:cs="Times New Roman"/>
          <w:sz w:val="28"/>
          <w:szCs w:val="28"/>
        </w:rPr>
        <w:t xml:space="preserve">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для детей, не достигших возраста шести лет, - в виде цифры «0» и знака «плюс»;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для детей, достигших возраста шести лет, - в виде цифры «6» и знака «плюс» и (или) текстового предупреждения в виде словосочетания «для детей старше 6 лет»;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для детей, достигших возраста двенадцати лет, - в виде цифры «12» и знака «плюс» и (или) текстового предупреждения виде словосочетания «для детей старше 12 лет»;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для детей, достигших возраста шестнадцати лет, - в виде цифры «16» и знака «плюс» и (или) текстового предупреждения в виде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словосочетания «для детей старше 16 лет»;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для детей, - в виде цифры «18» и знака «плюс» и (или) текстового предупреждения в виде словосочетания «запрещено для детей». ОБРАТИТЕ ВНИМАНИЕ!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содержание и художественное оформление печатных изданий, полиграфической продукции (в том числе тетрадей, дневников, обложек для книг, </w:t>
      </w:r>
      <w:r w:rsidRPr="00A91D77">
        <w:rPr>
          <w:rFonts w:ascii="Times New Roman" w:hAnsi="Times New Roman" w:cs="Times New Roman"/>
          <w:sz w:val="28"/>
          <w:szCs w:val="28"/>
        </w:rPr>
        <w:lastRenderedPageBreak/>
        <w:t xml:space="preserve">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первая и последняя полосы газеты, обложка экземпляра печатной продукции, запрещенной для детей, при распространении для </w:t>
      </w:r>
      <w:proofErr w:type="spellStart"/>
      <w:r w:rsidRPr="00A91D77">
        <w:rPr>
          <w:rFonts w:ascii="Times New Roman" w:hAnsi="Times New Roman" w:cs="Times New Roman"/>
          <w:sz w:val="28"/>
          <w:szCs w:val="28"/>
        </w:rPr>
        <w:t>неопределенноо</w:t>
      </w:r>
      <w:proofErr w:type="spellEnd"/>
      <w:r w:rsidRPr="00A91D77">
        <w:rPr>
          <w:rFonts w:ascii="Times New Roman" w:hAnsi="Times New Roman" w:cs="Times New Roman"/>
          <w:sz w:val="28"/>
          <w:szCs w:val="28"/>
        </w:rPr>
        <w:t xml:space="preserve"> круга лиц в местах, доступных для детей, не должны содержать информацию, причиняющую вред здоровью и (или) развитию детей;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указанных организаций. (Статья 16 ФЗ).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 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w:t>
      </w:r>
      <w:proofErr w:type="spellStart"/>
      <w:r w:rsidRPr="00A91D77">
        <w:rPr>
          <w:rFonts w:ascii="Times New Roman" w:hAnsi="Times New Roman" w:cs="Times New Roman"/>
          <w:sz w:val="28"/>
          <w:szCs w:val="28"/>
        </w:rPr>
        <w:t>др</w:t>
      </w:r>
      <w:proofErr w:type="spellEnd"/>
      <w:r w:rsidRPr="00A91D77">
        <w:rPr>
          <w:rFonts w:ascii="Times New Roman" w:hAnsi="Times New Roman" w:cs="Times New Roman"/>
          <w:sz w:val="28"/>
          <w:szCs w:val="28"/>
        </w:rPr>
        <w:t xml:space="preserve">). Составьте для ребёнка собственную программу телепередач, учитывая его возрастные и личностные особенности. Объясните и покажите разницу между отечественной и зарубежной телепродукцией. Создайте с ребенком домашнюю видеотеку с отечественными мультиками и детскими фильмами. Анализируйте вместе с ребёнком после просмотра телепередачи значимость программы, поведение героев или ведущих. Ориентируйте ребёнка на выбор телегероя для подражания. Обсудите с ребенком его поведение, основные черты характера. Формируйте у ребёнка самостоятельный выбор позитивного телепросмотра. Разработайте совместный план по борьбе с "вредным" телевидением. </w:t>
      </w:r>
    </w:p>
    <w:p w:rsidR="004A5BE2" w:rsidRDefault="00A91D77" w:rsidP="00A91D77">
      <w:pPr>
        <w:spacing w:after="0"/>
        <w:ind w:firstLine="708"/>
        <w:jc w:val="both"/>
        <w:rPr>
          <w:rFonts w:ascii="Times New Roman" w:hAnsi="Times New Roman" w:cs="Times New Roman"/>
          <w:sz w:val="28"/>
          <w:szCs w:val="28"/>
        </w:rPr>
      </w:pPr>
      <w:r w:rsidRPr="004A5BE2">
        <w:rPr>
          <w:rFonts w:ascii="Times New Roman" w:hAnsi="Times New Roman" w:cs="Times New Roman"/>
          <w:b/>
          <w:i/>
          <w:sz w:val="28"/>
          <w:szCs w:val="28"/>
        </w:rPr>
        <w:t>Правила при использовании средств массовой информации</w:t>
      </w:r>
      <w:r w:rsidRPr="00A91D77">
        <w:rPr>
          <w:rFonts w:ascii="Times New Roman" w:hAnsi="Times New Roman" w:cs="Times New Roman"/>
          <w:sz w:val="28"/>
          <w:szCs w:val="28"/>
        </w:rPr>
        <w:t xml:space="preserve"> </w:t>
      </w:r>
    </w:p>
    <w:p w:rsidR="004A5BE2" w:rsidRDefault="00A91D77" w:rsidP="00A91D77">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Анализируйте вместе с ребёнком после прочтения книги или журнала их значимость, поведение героев. 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Учите ребенка вести диалог. Это поможет поддержать с ним контакт в течение всего периода взросления. Обсуждайте с </w:t>
      </w:r>
      <w:r w:rsidRPr="00A91D77">
        <w:rPr>
          <w:rFonts w:ascii="Times New Roman" w:hAnsi="Times New Roman" w:cs="Times New Roman"/>
          <w:sz w:val="28"/>
          <w:szCs w:val="28"/>
        </w:rPr>
        <w:lastRenderedPageBreak/>
        <w:t xml:space="preserve">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Учите детей оценивать каждый свой поступок критически. Это поможет им преодолеть беспечность, которая может толкнуть их на поиски легких решений. </w:t>
      </w:r>
    </w:p>
    <w:p w:rsidR="004A5BE2" w:rsidRDefault="00A91D77" w:rsidP="004A5BE2">
      <w:pPr>
        <w:spacing w:after="0"/>
        <w:jc w:val="both"/>
        <w:rPr>
          <w:rFonts w:ascii="Times New Roman" w:hAnsi="Times New Roman" w:cs="Times New Roman"/>
          <w:b/>
          <w:i/>
          <w:sz w:val="28"/>
          <w:szCs w:val="28"/>
        </w:rPr>
      </w:pPr>
      <w:r w:rsidRPr="004A5BE2">
        <w:rPr>
          <w:rFonts w:ascii="Times New Roman" w:hAnsi="Times New Roman" w:cs="Times New Roman"/>
          <w:b/>
          <w:i/>
          <w:sz w:val="28"/>
          <w:szCs w:val="28"/>
        </w:rPr>
        <w:t xml:space="preserve">Правила при работе с книгопечатной продукцией (книги, газеты, журналы) </w:t>
      </w:r>
    </w:p>
    <w:p w:rsidR="004A5BE2" w:rsidRDefault="004A5BE2" w:rsidP="004A5BE2">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A91D77" w:rsidRPr="00A91D7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w:t>
      </w:r>
      <w:proofErr w:type="spellStart"/>
      <w:r w:rsidR="00A91D77" w:rsidRPr="00A91D77">
        <w:rPr>
          <w:rFonts w:ascii="Times New Roman" w:hAnsi="Times New Roman" w:cs="Times New Roman"/>
          <w:sz w:val="28"/>
          <w:szCs w:val="28"/>
        </w:rPr>
        <w:t>аватар</w:t>
      </w:r>
      <w:proofErr w:type="spellEnd"/>
      <w:r w:rsidR="00A91D77" w:rsidRPr="00A91D77">
        <w:rPr>
          <w:rFonts w:ascii="Times New Roman" w:hAnsi="Times New Roman" w:cs="Times New Roman"/>
          <w:sz w:val="28"/>
          <w:szCs w:val="28"/>
        </w:rPr>
        <w:t xml:space="preserve">. 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Не позволяйте ребенку встречаться с </w:t>
      </w:r>
      <w:proofErr w:type="spellStart"/>
      <w:r w:rsidR="00A91D77" w:rsidRPr="00A91D77">
        <w:rPr>
          <w:rFonts w:ascii="Times New Roman" w:hAnsi="Times New Roman" w:cs="Times New Roman"/>
          <w:sz w:val="28"/>
          <w:szCs w:val="28"/>
        </w:rPr>
        <w:t>on-line</w:t>
      </w:r>
      <w:proofErr w:type="spellEnd"/>
      <w:r w:rsidR="00A91D77" w:rsidRPr="00A91D77">
        <w:rPr>
          <w:rFonts w:ascii="Times New Roman" w:hAnsi="Times New Roman" w:cs="Times New Roman"/>
          <w:sz w:val="28"/>
          <w:szCs w:val="28"/>
        </w:rPr>
        <w:t xml:space="preserve"> знакомыми. Объясните ребенку, что никогда нельзя быть уверенным в том, кто с тобой общается в виртуальном пространстве. 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4A5BE2" w:rsidRPr="004A5BE2" w:rsidRDefault="00A91D77" w:rsidP="004A5BE2">
      <w:pPr>
        <w:spacing w:after="0"/>
        <w:jc w:val="center"/>
        <w:rPr>
          <w:rFonts w:ascii="Times New Roman" w:hAnsi="Times New Roman" w:cs="Times New Roman"/>
          <w:b/>
          <w:i/>
          <w:sz w:val="28"/>
          <w:szCs w:val="28"/>
        </w:rPr>
      </w:pPr>
      <w:r w:rsidRPr="004A5BE2">
        <w:rPr>
          <w:rFonts w:ascii="Times New Roman" w:hAnsi="Times New Roman" w:cs="Times New Roman"/>
          <w:b/>
          <w:i/>
          <w:sz w:val="28"/>
          <w:szCs w:val="28"/>
        </w:rPr>
        <w:t>Правила при работе ребенка с компьютером и сетью Интернет</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Убедитесь, что на компьютерах установлены и правильно настроены антивирусные программы, средства фильтрации контента и нежелательных сообщений. Ознакомьтесь с содержанием </w:t>
      </w:r>
      <w:proofErr w:type="spellStart"/>
      <w:r w:rsidRPr="00A91D77">
        <w:rPr>
          <w:rFonts w:ascii="Times New Roman" w:hAnsi="Times New Roman" w:cs="Times New Roman"/>
          <w:sz w:val="28"/>
          <w:szCs w:val="28"/>
        </w:rPr>
        <w:t>интернет-ресурсов</w:t>
      </w:r>
      <w:proofErr w:type="spellEnd"/>
      <w:r w:rsidRPr="00A91D77">
        <w:rPr>
          <w:rFonts w:ascii="Times New Roman" w:hAnsi="Times New Roman" w:cs="Times New Roman"/>
          <w:sz w:val="28"/>
          <w:szCs w:val="28"/>
        </w:rPr>
        <w:t xml:space="preserve">, которыми пользуется Ваш ребенок. Научитесь пользоваться чатами, электронной почтой, ресурсами моментальных сообщений и провайдеров интернет-услуг. Выделите те сайты, которые, по Вашему мнению, Ваш ребенок должен избегать. Узнайте об интернет-привычках Вашего ребенка и его друзей. Интересуйтесь технологическими новинками, например, фильтрующим или другими охранными программами. 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 Просматривайте журнал посещений </w:t>
      </w:r>
      <w:proofErr w:type="spellStart"/>
      <w:r w:rsidRPr="00A91D77">
        <w:rPr>
          <w:rFonts w:ascii="Times New Roman" w:hAnsi="Times New Roman" w:cs="Times New Roman"/>
          <w:sz w:val="28"/>
          <w:szCs w:val="28"/>
        </w:rPr>
        <w:t>интернет-ресурсов</w:t>
      </w:r>
      <w:proofErr w:type="spellEnd"/>
      <w:r w:rsidRPr="00A91D77">
        <w:rPr>
          <w:rFonts w:ascii="Times New Roman" w:hAnsi="Times New Roman" w:cs="Times New Roman"/>
          <w:sz w:val="28"/>
          <w:szCs w:val="28"/>
        </w:rPr>
        <w:t xml:space="preserve"> на компьютере, чтобы узнать, какие сайты посещал Ваш ребенок. Сформируйте список полезных, интересных, безопасных ресурсов, которыми может пользоваться ребенок. Не отправляйте детей в "свободное плавание" по </w:t>
      </w:r>
      <w:r w:rsidRPr="00A91D77">
        <w:rPr>
          <w:rFonts w:ascii="Times New Roman" w:hAnsi="Times New Roman" w:cs="Times New Roman"/>
          <w:sz w:val="28"/>
          <w:szCs w:val="28"/>
        </w:rPr>
        <w:lastRenderedPageBreak/>
        <w:t>Интернету. Старайтесь активно участвовать в общении ребенка с Интернетом, особенно на этапе освоения. Беседуйте с ребенком о том, что нового для себя он узнает с помощью Интернета и как вовремя предупредить угрозы. Следите за тем, чтобы Ваши правила соответствовали возрасту и развитию Вашего ребенка. Руководствуйтесь рекомендациями педиатров:</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 </w:t>
      </w: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до 7 лет врачи не рекомендуют допускать детей к компьютеру/Интернету; </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7-10 лет время за компьютером рекомендовано ограничить 30 мин. в день; </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10-12 лет до 1 часа за компьютером; </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старше 12 лет - не более 1,5 часов с обязательными перерывами. </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w:t>
      </w:r>
      <w:proofErr w:type="spellStart"/>
      <w:r w:rsidRPr="00A91D77">
        <w:rPr>
          <w:rFonts w:ascii="Times New Roman" w:hAnsi="Times New Roman" w:cs="Times New Roman"/>
          <w:sz w:val="28"/>
          <w:szCs w:val="28"/>
        </w:rPr>
        <w:t>сердечнососудистые</w:t>
      </w:r>
      <w:proofErr w:type="spellEnd"/>
      <w:r w:rsidRPr="00A91D77">
        <w:rPr>
          <w:rFonts w:ascii="Times New Roman" w:hAnsi="Times New Roman" w:cs="Times New Roman"/>
          <w:sz w:val="28"/>
          <w:szCs w:val="28"/>
        </w:rPr>
        <w:t xml:space="preserve"> заболевания. </w:t>
      </w:r>
    </w:p>
    <w:p w:rsidR="004A5BE2" w:rsidRPr="004A5BE2" w:rsidRDefault="00A91D77" w:rsidP="004A5BE2">
      <w:pPr>
        <w:spacing w:after="0"/>
        <w:ind w:firstLine="708"/>
        <w:jc w:val="both"/>
        <w:rPr>
          <w:rFonts w:ascii="Times New Roman" w:hAnsi="Times New Roman" w:cs="Times New Roman"/>
          <w:b/>
          <w:sz w:val="28"/>
          <w:szCs w:val="28"/>
        </w:rPr>
      </w:pPr>
      <w:r w:rsidRPr="004A5BE2">
        <w:rPr>
          <w:rFonts w:ascii="Times New Roman" w:hAnsi="Times New Roman" w:cs="Times New Roman"/>
          <w:b/>
          <w:sz w:val="28"/>
          <w:szCs w:val="28"/>
        </w:rPr>
        <w:t xml:space="preserve">СПОСОБЫ КОНТРОЛЯ РЕБЕНКА В СЕТИ ИНТЕРНЕТ </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родительский контроль (Пуск - Панель управления - учетные записи пользователей и семейная безопасность - установить родительский контроль); </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программы фильтрации Обзор программ и ссылки на сайты разработчиков посмотреть на сайте Лиги безопасного интернета </w:t>
      </w:r>
      <w:hyperlink r:id="rId4" w:history="1">
        <w:r w:rsidR="004A5BE2" w:rsidRPr="001C659D">
          <w:rPr>
            <w:rStyle w:val="a3"/>
            <w:rFonts w:ascii="Times New Roman" w:hAnsi="Times New Roman" w:cs="Times New Roman"/>
            <w:sz w:val="28"/>
            <w:szCs w:val="28"/>
          </w:rPr>
          <w:t>www.ligainternet.ru</w:t>
        </w:r>
      </w:hyperlink>
      <w:r w:rsidRPr="00A91D77">
        <w:rPr>
          <w:rFonts w:ascii="Times New Roman" w:hAnsi="Times New Roman" w:cs="Times New Roman"/>
          <w:sz w:val="28"/>
          <w:szCs w:val="28"/>
        </w:rPr>
        <w:t xml:space="preserve">; </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журнал просмотренных </w:t>
      </w:r>
      <w:proofErr w:type="spellStart"/>
      <w:r w:rsidRPr="00A91D77">
        <w:rPr>
          <w:rFonts w:ascii="Times New Roman" w:hAnsi="Times New Roman" w:cs="Times New Roman"/>
          <w:sz w:val="28"/>
          <w:szCs w:val="28"/>
        </w:rPr>
        <w:t>web</w:t>
      </w:r>
      <w:proofErr w:type="spellEnd"/>
      <w:r w:rsidRPr="00A91D77">
        <w:rPr>
          <w:rFonts w:ascii="Times New Roman" w:hAnsi="Times New Roman" w:cs="Times New Roman"/>
          <w:sz w:val="28"/>
          <w:szCs w:val="28"/>
        </w:rPr>
        <w:t xml:space="preserve">-страниц. </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используйте настройки безопасного поиска (установка запрета на открывание сайтов определенной тематики) и защитите их паролем; </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используйте контентные фильтры (установка запрета на определенное содержание) и другие инструменты защиты; </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sym w:font="Symbol" w:char="F0B7"/>
      </w:r>
      <w:r w:rsidRPr="00A91D77">
        <w:rPr>
          <w:rFonts w:ascii="Times New Roman" w:hAnsi="Times New Roman" w:cs="Times New Roman"/>
          <w:sz w:val="28"/>
          <w:szCs w:val="28"/>
        </w:rPr>
        <w:t xml:space="preserve"> используйте безопасный режим (не видна запретная информация) в социальных сетях </w:t>
      </w:r>
    </w:p>
    <w:p w:rsidR="004A5BE2" w:rsidRPr="004A5BE2" w:rsidRDefault="00A91D77" w:rsidP="004A5BE2">
      <w:pPr>
        <w:spacing w:after="0"/>
        <w:ind w:firstLine="708"/>
        <w:jc w:val="center"/>
        <w:rPr>
          <w:rFonts w:ascii="Times New Roman" w:hAnsi="Times New Roman" w:cs="Times New Roman"/>
          <w:b/>
          <w:i/>
          <w:sz w:val="28"/>
          <w:szCs w:val="28"/>
        </w:rPr>
      </w:pPr>
      <w:r w:rsidRPr="004A5BE2">
        <w:rPr>
          <w:rFonts w:ascii="Times New Roman" w:hAnsi="Times New Roman" w:cs="Times New Roman"/>
          <w:b/>
          <w:i/>
          <w:sz w:val="28"/>
          <w:szCs w:val="28"/>
        </w:rPr>
        <w:t>ЗАНИМАТЕЛЬНЫЕ ЗАДАНИЯ ПО ИНФОРМАЦИОННОЙ БЕЗОПАСНОСТИ ДЕТЕЙ</w:t>
      </w:r>
    </w:p>
    <w:p w:rsidR="004A5BE2"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 xml:space="preserve">Ситуативные задачи.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w:t>
      </w:r>
      <w:proofErr w:type="gramStart"/>
      <w:r w:rsidRPr="00A91D77">
        <w:rPr>
          <w:rFonts w:ascii="Times New Roman" w:hAnsi="Times New Roman" w:cs="Times New Roman"/>
          <w:sz w:val="28"/>
          <w:szCs w:val="28"/>
        </w:rPr>
        <w:t>посоветуйте</w:t>
      </w:r>
      <w:proofErr w:type="gramEnd"/>
      <w:r w:rsidRPr="00A91D77">
        <w:rPr>
          <w:rFonts w:ascii="Times New Roman" w:hAnsi="Times New Roman" w:cs="Times New Roman"/>
          <w:sz w:val="28"/>
          <w:szCs w:val="28"/>
        </w:rPr>
        <w:t xml:space="preserve"> как поступить правильно. Ситуация 1.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 Ситуация 2. Ты находишься в сети Интернет, изучаешь сайты с информацией о далеких планетах. Вдруг наталкиваешься на </w:t>
      </w:r>
      <w:proofErr w:type="gramStart"/>
      <w:r w:rsidRPr="00A91D77">
        <w:rPr>
          <w:rFonts w:ascii="Times New Roman" w:hAnsi="Times New Roman" w:cs="Times New Roman"/>
          <w:sz w:val="28"/>
          <w:szCs w:val="28"/>
        </w:rPr>
        <w:t>сайт ,</w:t>
      </w:r>
      <w:proofErr w:type="gramEnd"/>
      <w:r w:rsidRPr="00A91D77">
        <w:rPr>
          <w:rFonts w:ascii="Times New Roman" w:hAnsi="Times New Roman" w:cs="Times New Roman"/>
          <w:sz w:val="28"/>
          <w:szCs w:val="28"/>
        </w:rPr>
        <w:t xml:space="preserve"> который предлагает составить твой личный гороскоп. Ты переходишь по ссылке, отвечаешь на все предложенные вопросы. В конце опроса тебе предлагается </w:t>
      </w:r>
      <w:r w:rsidRPr="00A91D77">
        <w:rPr>
          <w:rFonts w:ascii="Times New Roman" w:hAnsi="Times New Roman" w:cs="Times New Roman"/>
          <w:sz w:val="28"/>
          <w:szCs w:val="28"/>
        </w:rPr>
        <w:lastRenderedPageBreak/>
        <w:t xml:space="preserve">ввести номер мобильного телефона. Какими будут твои действия? Почему? Ситуация 3. Тебе позвонил друг и сообщил, что увидел в Интернет сообщение о срочном сборе средств для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 Ситуация 4.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Может пойдем вечером гулять?» Как ты поступишь в этой ситуации? Почему? </w:t>
      </w:r>
    </w:p>
    <w:p w:rsidR="00DB363C" w:rsidRDefault="00A91D77" w:rsidP="004A5BE2">
      <w:pPr>
        <w:spacing w:after="0"/>
        <w:ind w:firstLine="708"/>
        <w:jc w:val="both"/>
        <w:rPr>
          <w:rFonts w:ascii="Times New Roman" w:hAnsi="Times New Roman" w:cs="Times New Roman"/>
          <w:sz w:val="28"/>
          <w:szCs w:val="28"/>
        </w:rPr>
      </w:pPr>
      <w:r w:rsidRPr="00A91D77">
        <w:rPr>
          <w:rFonts w:ascii="Times New Roman" w:hAnsi="Times New Roman" w:cs="Times New Roman"/>
          <w:sz w:val="28"/>
          <w:szCs w:val="28"/>
        </w:rPr>
        <w:t>ИГРА «СВЕТОФОР» 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Поясните, что красный цвет означает отрицательный ответ, зелёный – положительный, желтый – спрошу совета взрослых. Задавайте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таких занимательных форм позволит определить степень усвоения правил работы в Интернете, но и предоставив детям возможность стать ведущими – увидеть уровень осведомленности детей в возможных рисках и угрозах бесконтрольного использования информационных ресурсов. Предлагаем варианты вопросов и утверждений: 1. Могут ли вредоносные программы украсть вашу переписку с друзьями? (Да) 2. Можно ли скачивать игры с неизвестных сайтов? (Нет) 3. Можно ли открывать письма от неизвестного вам человека, если он предлагает перейти по определенной ссылке, чтобы посмотреть фотографии, картинки? (Нет) 4. Нужно ли советоваться с родителями, если незнакомый человек предлагает совершить какие-либо действия (скачать игру, посмотреть видеоролик)? (Да) 5. Все ли сайты в интернете безопасны? (Нет) 6. Можно ли использовать сеть Интернет безо всяких опасений</w:t>
      </w:r>
      <w:r>
        <w:t xml:space="preserve">? </w:t>
      </w:r>
      <w:r w:rsidRPr="004A5BE2">
        <w:rPr>
          <w:rFonts w:ascii="Times New Roman" w:hAnsi="Times New Roman" w:cs="Times New Roman"/>
          <w:sz w:val="28"/>
          <w:szCs w:val="28"/>
        </w:rPr>
        <w:t>(Нет) 7. Может ли общение в социальных сетях принести вам какой-нибудь вред? (Да)</w:t>
      </w:r>
    </w:p>
    <w:p w:rsidR="004A5BE2" w:rsidRDefault="004A5BE2" w:rsidP="004A5BE2">
      <w:pPr>
        <w:spacing w:after="0"/>
        <w:ind w:firstLine="708"/>
        <w:jc w:val="both"/>
        <w:rPr>
          <w:rFonts w:ascii="Times New Roman" w:hAnsi="Times New Roman" w:cs="Times New Roman"/>
          <w:sz w:val="28"/>
          <w:szCs w:val="28"/>
        </w:rPr>
      </w:pPr>
    </w:p>
    <w:p w:rsidR="004A5BE2" w:rsidRDefault="004A5BE2" w:rsidP="004A5BE2">
      <w:pPr>
        <w:spacing w:after="0"/>
        <w:ind w:firstLine="708"/>
        <w:jc w:val="both"/>
        <w:rPr>
          <w:rFonts w:ascii="Times New Roman" w:hAnsi="Times New Roman" w:cs="Times New Roman"/>
          <w:sz w:val="28"/>
          <w:szCs w:val="28"/>
        </w:rPr>
      </w:pPr>
    </w:p>
    <w:p w:rsidR="004A5BE2" w:rsidRDefault="004A5BE2" w:rsidP="004A5BE2">
      <w:pPr>
        <w:spacing w:after="0"/>
        <w:ind w:firstLine="708"/>
        <w:jc w:val="both"/>
        <w:rPr>
          <w:rFonts w:ascii="Times New Roman" w:hAnsi="Times New Roman" w:cs="Times New Roman"/>
          <w:sz w:val="28"/>
          <w:szCs w:val="28"/>
        </w:rPr>
      </w:pPr>
    </w:p>
    <w:p w:rsidR="004A5BE2" w:rsidRDefault="004A5BE2" w:rsidP="004A5BE2">
      <w:pPr>
        <w:spacing w:after="0"/>
        <w:ind w:firstLine="708"/>
        <w:jc w:val="both"/>
      </w:pPr>
      <w:r>
        <w:rPr>
          <w:rFonts w:ascii="Times New Roman" w:hAnsi="Times New Roman" w:cs="Times New Roman"/>
          <w:sz w:val="28"/>
          <w:szCs w:val="28"/>
        </w:rPr>
        <w:t xml:space="preserve">Источник: </w:t>
      </w:r>
      <w:hyperlink r:id="rId5" w:history="1">
        <w:r w:rsidRPr="001C659D">
          <w:rPr>
            <w:rStyle w:val="a3"/>
            <w:rFonts w:ascii="Times New Roman" w:hAnsi="Times New Roman" w:cs="Times New Roman"/>
            <w:sz w:val="28"/>
            <w:szCs w:val="28"/>
          </w:rPr>
          <w:t>https://sch950sv.mskobr.ru/files/informac_bezopasnost_detej</w:t>
        </w:r>
      </w:hyperlink>
      <w:r>
        <w:rPr>
          <w:rFonts w:ascii="Times New Roman" w:hAnsi="Times New Roman" w:cs="Times New Roman"/>
          <w:sz w:val="28"/>
          <w:szCs w:val="28"/>
        </w:rPr>
        <w:t xml:space="preserve"> </w:t>
      </w:r>
      <w:bookmarkStart w:id="0" w:name="_GoBack"/>
      <w:bookmarkEnd w:id="0"/>
    </w:p>
    <w:sectPr w:rsidR="004A5BE2" w:rsidSect="00A91D7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77"/>
    <w:rsid w:val="004A5BE2"/>
    <w:rsid w:val="00A91D77"/>
    <w:rsid w:val="00DB3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B6615-B58D-4466-975E-68937D96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950sv.mskobr.ru/files/informac_bezopasnost_detej" TargetMode="External"/><Relationship Id="rId4" Type="http://schemas.openxmlformats.org/officeDocument/2006/relationships/hyperlink" Target="http://www.liga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Скрябина</dc:creator>
  <cp:keywords/>
  <dc:description/>
  <cp:lastModifiedBy>Наташа Скрябина</cp:lastModifiedBy>
  <cp:revision>1</cp:revision>
  <dcterms:created xsi:type="dcterms:W3CDTF">2020-10-06T05:47:00Z</dcterms:created>
  <dcterms:modified xsi:type="dcterms:W3CDTF">2020-10-06T06:40:00Z</dcterms:modified>
</cp:coreProperties>
</file>